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جارية 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جارية بن قدامة
</w:t>
      </w:r>
    </w:p>
    <w:p>
      <w:pPr/>
      <w:r>
        <w:rPr/>
        <w:t xml:space="preserve">عم جارية بن قدامة </w:t>
      </w:r>
    </w:p>
    <w:p/>
    <w:p>
      <w:pPr/>
      <w:r>
        <w:rPr/>
        <w:t xml:space="preserve">أنه أتى النبي صلى الله عليه وسلم فقال قل لي قولاً أو أقلل لعلي أعيه قال لا تغضب. روى عنه الأحنف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2026-08-05T18:52:54+03:00</dcterms:created>
  <dcterms:modified xsi:type="dcterms:W3CDTF">2026-08-05T18:52:54+03:00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