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عباد
</w:t>
      </w:r>
    </w:p>
    <w:p>
      <w:pPr/>
      <w:r>
        <w:rPr/>
        <w:t xml:space="preserve">يعلى بن عباد </w:t>
      </w:r>
    </w:p>
    <w:p/>
    <w:p>
      <w:pPr/>
      <w:r>
        <w:rPr/>
        <w:t xml:space="preserve">روى عن الحسن بن أبي جعفر روى عنه داود بن سليمان الدقاق نزيل سامرا.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2026-08-05T13:56:01+03:00</dcterms:created>
  <dcterms:modified xsi:type="dcterms:W3CDTF">2026-08-05T13:56:01+03:00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