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خالد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خالد الجلاب
</w:t>
      </w:r>
    </w:p>
    <w:p>
      <w:pPr/>
      <w:r>
        <w:rPr/>
        <w:t xml:space="preserve">يزيد أبو خالد الجلاب </w:t>
      </w:r>
    </w:p>
    <w:p/>
    <w:p>
      <w:pPr/>
      <w:r>
        <w:rPr/>
        <w:t xml:space="preserve">روى عن سفيان الثوري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2026-09-17T21:18:47+03:00</dcterms:created>
  <dcterms:modified xsi:type="dcterms:W3CDTF">2026-09-17T21:18:47+03:00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