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وديعة بن خدام 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وديعة بن خدام مديني
</w:t>
      </w:r>
    </w:p>
    <w:p>
      <w:pPr/>
      <w:r>
        <w:rPr/>
        <w:t xml:space="preserve">يزيد بن وديعة بن خدام مديني </w:t>
      </w:r>
    </w:p>
    <w:p/>
    <w:p>
      <w:pPr/>
      <w:r>
        <w:rPr/>
        <w:t xml:space="preserve">روى عن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2026-09-17T22:30:28+03:00</dcterms:created>
  <dcterms:modified xsi:type="dcterms:W3CDTF">2026-09-17T22:30:28+03:00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