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مليكة
</w:t>
      </w:r>
    </w:p>
    <w:p>
      <w:pPr>
        <w:jc w:val="start"/>
        <w:bidi/>
      </w:pPr>
      <w:r>
        <w:rPr>
          <w:rFonts w:ascii="arial" w:hAnsi="arial" w:eastAsia="arial" w:cs="arial"/>
          <w:sz w:val="28"/>
          <w:szCs w:val="28"/>
          <w:b w:val="1"/>
          <w:bCs w:val="1"/>
          <w:rtl/>
        </w:rPr>
        <w:t xml:space="preserve">يزيد بن مليكة
</w:t>
      </w:r>
    </w:p>
    <w:p>
      <w:pPr/>
      <w:r>
        <w:rPr/>
        <w:t xml:space="preserve">يزيد بن مليكة </w:t>
      </w:r>
    </w:p>
    <w:p/>
    <w:p>
      <w:pPr/>
      <w:r>
        <w:rPr/>
        <w:t xml:space="preserve">روى عن أبي الطفيل روى عنه بن ابنه يزيد بن أبي حكيم العدني سمعت أبي يقول ذلك. قال أبو محمد روى عنه حفص بن عمر العدني فقال حدثنا يزيد بن مليك.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2026-09-17T22:26:26+03:00</dcterms:created>
  <dcterms:modified xsi:type="dcterms:W3CDTF">2026-09-17T22:26:26+03:00</dcterms:modified>
</cp:coreProperties>
</file>

<file path=docProps/custom.xml><?xml version="1.0" encoding="utf-8"?>
<Properties xmlns="http://schemas.openxmlformats.org/officeDocument/2006/custom-properties" xmlns:vt="http://schemas.openxmlformats.org/officeDocument/2006/docPropsVTypes"/>
</file>