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قتيبة الحرشي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قتيبة الحرشي
</w:t>
      </w:r>
    </w:p>
    <w:p>
      <w:pPr/>
      <w:r>
        <w:rPr/>
        <w:t xml:space="preserve">يزيد بن قتيبة الحرشي </w:t>
      </w:r>
    </w:p>
    <w:p/>
    <w:p>
      <w:pPr/>
      <w:r>
        <w:rPr/>
        <w:t xml:space="preserve">روى عن الفضل الأغر الكلابي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2026-08-05T21:23:31+03:00</dcterms:created>
  <dcterms:modified xsi:type="dcterms:W3CDTF">2026-08-05T21:23:31+03:00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