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قتيبة الحرشي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قتيبة الحرشي
</w:t>
      </w:r>
    </w:p>
    <w:p>
      <w:pPr/>
      <w:r>
        <w:rPr/>
        <w:t xml:space="preserve">يزيد بن قتيبة الحرشي </w:t>
      </w:r>
    </w:p>
    <w:p/>
    <w:p>
      <w:pPr/>
      <w:r>
        <w:rPr/>
        <w:t xml:space="preserve">روى عن الفضل الأغر الكلابي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2026-09-17T22:30:07+03:00</dcterms:created>
  <dcterms:modified xsi:type="dcterms:W3CDTF">2026-09-17T22:30:07+03:00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