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قيس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قيس
</w:t>
      </w:r>
    </w:p>
    <w:p>
      <w:pPr/>
      <w:r>
        <w:rPr/>
        <w:t xml:space="preserve">يزيد بن قيس </w:t>
      </w:r>
    </w:p>
    <w:p/>
    <w:p>
      <w:pPr/>
      <w:r>
        <w:rPr/>
        <w:t xml:space="preserve">ويقال سويد بن قيس روى عن بن قرط أو بن قريط روى عنه يزيد بن أبي حبيب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2026-08-05T15:06:45+03:00</dcterms:created>
  <dcterms:modified xsi:type="dcterms:W3CDTF">2026-08-05T15:06:45+03:00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