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عبد الرحمن بن مصعب المعنى
</w:t>
      </w:r>
    </w:p>
    <w:p>
      <w:pPr>
        <w:jc w:val="start"/>
        <w:bidi/>
      </w:pPr>
      <w:r>
        <w:rPr>
          <w:rFonts w:ascii="arial" w:hAnsi="arial" w:eastAsia="arial" w:cs="arial"/>
          <w:sz w:val="28"/>
          <w:szCs w:val="28"/>
          <w:b w:val="1"/>
          <w:bCs w:val="1"/>
          <w:rtl/>
        </w:rPr>
        <w:t xml:space="preserve">يزيد بن عبد الرحمن بن مصعب المعنى
</w:t>
      </w:r>
    </w:p>
    <w:p>
      <w:pPr/>
      <w:r>
        <w:rPr/>
        <w:t xml:space="preserve">يزيد بن عبد الرحمن بن مصعب المعنى </w:t>
      </w:r>
    </w:p>
    <w:p/>
    <w:p>
      <w:pPr/>
      <w:r>
        <w:rPr/>
        <w:t xml:space="preserve">وهو يزيد بن أبي يزيد القطان أبو خالد الكوفي نزيل الري</w:t>
      </w:r>
    </w:p>
    <w:p/>
    <w:p>
      <w:pPr/>
      <w:r>
        <w:rPr/>
        <w:t xml:space="preserve">روى عن عنبسة بن عبد الواحد وحميد بن عبد الرحمن الرؤاسي ومحمد بن عيسى الوابشي سمع منه أبي وروى عنه نا عبد الرحمن قال سمعت أبي يقول سمعت محمد بن الصباح قال سمعت أبا يزيد المعنى يقول: ابني خير مني ويثنى عليه. نا عبد الرحمن قال سئل أبي عن يزيد بن عبد الرحمن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2026-09-17T22:32:41+03:00</dcterms:created>
  <dcterms:modified xsi:type="dcterms:W3CDTF">2026-09-17T22:32:41+03:00</dcterms:modified>
</cp:coreProperties>
</file>

<file path=docProps/custom.xml><?xml version="1.0" encoding="utf-8"?>
<Properties xmlns="http://schemas.openxmlformats.org/officeDocument/2006/custom-properties" xmlns:vt="http://schemas.openxmlformats.org/officeDocument/2006/docPropsVTypes"/>
</file>