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أبي خندق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خندق
</w:t>
      </w:r>
    </w:p>
    <w:p>
      <w:pPr/>
      <w:r>
        <w:rPr/>
        <w:t xml:space="preserve">يزيد بن أبي خندق </w:t>
      </w:r>
    </w:p>
    <w:p/>
    <w:p>
      <w:pPr/>
      <w:r>
        <w:rPr/>
        <w:t xml:space="preserve">روى عن مالك بن دينار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2026-09-17T22:27:11+03:00</dcterms:created>
  <dcterms:modified xsi:type="dcterms:W3CDTF">2026-09-17T22:27:11+03:00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