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جارية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جارية
</w:t>
      </w:r>
    </w:p>
    <w:p>
      <w:pPr/>
      <w:r>
        <w:rPr/>
        <w:t xml:space="preserve">يزيد بن جارية </w:t>
      </w:r>
    </w:p>
    <w:p/>
    <w:p>
      <w:pPr/>
      <w:r>
        <w:rPr/>
        <w:t xml:space="preserve">روى عن معاوية بن أبي سفيان روى عنه الحكم بن مينا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2026-08-05T17:01:24+03:00</dcterms:created>
  <dcterms:modified xsi:type="dcterms:W3CDTF">2026-08-05T17:01:24+03:00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