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
</w:t>
      </w:r>
    </w:p>
    <w:p>
      <w:pPr/>
      <w:r>
        <w:rPr/>
        <w:t xml:space="preserve">يوسف </w:t>
      </w:r>
    </w:p>
    <w:p/>
    <w:p>
      <w:pPr/>
      <w:r>
        <w:rPr/>
        <w:t xml:space="preserve">روى عن رجل لم يسمه عن أبيه عن النبي صلى الله عليه وسلم قال ’’أد الأمانة إلى من ائتمنك’’.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2026-09-17T22:25:24+03:00</dcterms:created>
  <dcterms:modified xsi:type="dcterms:W3CDTF">2026-09-17T22:25:24+03:00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