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يعقوب
</w:t>
      </w:r>
    </w:p>
    <w:p>
      <w:pPr/>
      <w:r>
        <w:rPr/>
        <w:t xml:space="preserve">يوسف بن يعقوب </w:t>
      </w:r>
    </w:p>
    <w:p/>
    <w:p>
      <w:pPr/>
      <w:r>
        <w:rPr/>
        <w:t xml:space="preserve">رجل من أهل مكة روى عن روى عنه حميد الطويل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2026-09-17T22:27:11+03:00</dcterms:created>
  <dcterms:modified xsi:type="dcterms:W3CDTF">2026-09-17T22:27:11+03:00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