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سليمان البزاز الأعرج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سليمان البزاز الأعرج
</w:t>
      </w:r>
    </w:p>
    <w:p>
      <w:pPr/>
      <w:r>
        <w:rPr/>
        <w:t xml:space="preserve">يوسف بن سليمان البزاز الأعرج </w:t>
      </w:r>
    </w:p>
    <w:p/>
    <w:p>
      <w:pPr/>
      <w:r>
        <w:rPr/>
        <w:t xml:space="preserve">روى عن مهدي بن عبد الله الشامي سمع منه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2026-09-19T02:00:33+03:00</dcterms:created>
  <dcterms:modified xsi:type="dcterms:W3CDTF">2026-09-19T02:00:33+03:00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