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محمد بن عقبة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 بن عقبة المديني
</w:t>
      </w:r>
    </w:p>
    <w:p>
      <w:pPr/>
      <w:r>
        <w:rPr/>
        <w:t xml:space="preserve">يعقوب بن محمد بن عقبة المديني </w:t>
      </w:r>
    </w:p>
    <w:p/>
    <w:p>
      <w:pPr/>
      <w:r>
        <w:rPr/>
        <w:t xml:space="preserve">ابن أخي موسى بن عقبة روى عن عمه موسى بن عقبة روى عنه محمد بن الحسن بن المختار الكوفي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2026-08-05T22:01:07+03:00</dcterms:created>
  <dcterms:modified xsi:type="dcterms:W3CDTF">2026-08-05T22:01:07+03:00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