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القاسم القرشي الطلحي
</w:t>
      </w:r>
    </w:p>
    <w:p>
      <w:pPr>
        <w:jc w:val="start"/>
        <w:bidi/>
      </w:pPr>
      <w:r>
        <w:rPr>
          <w:rFonts w:ascii="arial" w:hAnsi="arial" w:eastAsia="arial" w:cs="arial"/>
          <w:sz w:val="28"/>
          <w:szCs w:val="28"/>
          <w:b w:val="1"/>
          <w:bCs w:val="1"/>
          <w:rtl/>
        </w:rPr>
        <w:t xml:space="preserve">يعقوب بن القاسم القرشي الطلحي
</w:t>
      </w:r>
    </w:p>
    <w:p>
      <w:pPr/>
      <w:r>
        <w:rPr/>
        <w:t xml:space="preserve">يعقوب بن القاسم القرشي الطلحي </w:t>
      </w:r>
    </w:p>
    <w:p/>
    <w:p>
      <w:pPr/>
      <w:r>
        <w:rPr/>
        <w:t xml:space="preserve">من ولد طلحة بن عبيد الله نزيل بغداد روى عن عاصم بن سويد وابن المبارك وخلف بن خليفة والمطلب بن زياد وابن عيينة كتب عنه أبي ببغداد وروى عنه محمد بن عمار بن الحارث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2026-08-05T16:15:40+03:00</dcterms:created>
  <dcterms:modified xsi:type="dcterms:W3CDTF">2026-08-05T16:15:40+03:00</dcterms:modified>
</cp:coreProperties>
</file>

<file path=docProps/custom.xml><?xml version="1.0" encoding="utf-8"?>
<Properties xmlns="http://schemas.openxmlformats.org/officeDocument/2006/custom-properties" xmlns:vt="http://schemas.openxmlformats.org/officeDocument/2006/docPropsVTypes"/>
</file>