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الغضبان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الغضبان
</w:t>
      </w:r>
    </w:p>
    <w:p>
      <w:pPr/>
      <w:r>
        <w:rPr/>
        <w:t xml:space="preserve">يعقوب بن الغضبان </w:t>
      </w:r>
    </w:p>
    <w:p/>
    <w:p>
      <w:pPr/>
      <w:r>
        <w:rPr/>
        <w:t xml:space="preserve">روى عن بن مسعود روى عنه أبو سنان ضرار بن 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2026-09-19T01:55:53+03:00</dcterms:created>
  <dcterms:modified xsi:type="dcterms:W3CDTF">2026-09-19T01:55:53+03:00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