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يعقوب بن عبد الرحمن الإسكندراني
</w:t>
      </w:r>
    </w:p>
    <w:p>
      <w:pPr>
        <w:jc w:val="start"/>
        <w:bidi/>
      </w:pPr>
      <w:r>
        <w:rPr>
          <w:rFonts w:ascii="arial" w:hAnsi="arial" w:eastAsia="arial" w:cs="arial"/>
          <w:sz w:val="28"/>
          <w:szCs w:val="28"/>
          <w:b w:val="1"/>
          <w:bCs w:val="1"/>
          <w:rtl/>
        </w:rPr>
        <w:t xml:space="preserve">يعقوب بن عبد الرحمن الإسكندراني
</w:t>
      </w:r>
    </w:p>
    <w:p>
      <w:pPr/>
      <w:r>
        <w:rPr/>
        <w:t xml:space="preserve">يعقوب بن عبد الرحمن الإسكندراني </w:t>
      </w:r>
    </w:p>
    <w:p/>
    <w:p>
      <w:pPr/>
      <w:r>
        <w:rPr/>
        <w:t xml:space="preserve">وهو ابن عبد الرحمن بن محمد بن عبد الله بن عبد القاري حليف بني زهرة مديني الأصل اسكندراني الدار روى عن أبي حازم وزيد بن أسلم وأبيه وموسى بن عقبة وسهيل بن أبي صالح روى عنه عبد الله بن وهب وعبد الرحمن بن أبي الغمر وحسان بن عبد الله المصري وسعيد بن عفير ويحيى بن عبد الله بن بكير وسعيد بن منصور وعمرو بن خالد وقتيبة بن سعيد سمعت أبي يقول ذلك. نا عبد الرحمن قال قرئ على العباس بن محمد الدوري قال سمعت يحيى بن معين يقول يعقوب بن عبد الرحمن القاري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2026-08-05T18:17:38+03:00</dcterms:created>
  <dcterms:modified xsi:type="dcterms:W3CDTF">2026-08-05T18:17:38+03:00</dcterms:modified>
</cp:coreProperties>
</file>

<file path=docProps/custom.xml><?xml version="1.0" encoding="utf-8"?>
<Properties xmlns="http://schemas.openxmlformats.org/officeDocument/2006/custom-properties" xmlns:vt="http://schemas.openxmlformats.org/officeDocument/2006/docPropsVTypes"/>
</file>