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الورد الفرغاني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الورد الفرغاني
</w:t>
      </w:r>
    </w:p>
    <w:p>
      <w:pPr/>
      <w:r>
        <w:rPr/>
        <w:t xml:space="preserve">يحيى بن الورد الفرغاني </w:t>
      </w:r>
    </w:p>
    <w:p/>
    <w:p>
      <w:pPr/>
      <w:r>
        <w:rPr/>
        <w:t xml:space="preserve">روى عن حجاج بن محمد الأعور ومحمد بن مصعب القرقساني كتب عنه أبي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