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الرحيم بن محمد البغدادي الخشرمي أبو زكريا
</w:t>
      </w:r>
    </w:p>
    <w:p>
      <w:pPr>
        <w:jc w:val="start"/>
        <w:bidi/>
      </w:pPr>
      <w:r>
        <w:rPr>
          <w:rFonts w:ascii="arial" w:hAnsi="arial" w:eastAsia="arial" w:cs="arial"/>
          <w:sz w:val="28"/>
          <w:szCs w:val="28"/>
          <w:b w:val="1"/>
          <w:bCs w:val="1"/>
          <w:rtl/>
        </w:rPr>
        <w:t xml:space="preserve">يحيى بن عبد الرحيم بن محمد البغدادي الخشرمي أبو زكريا
</w:t>
      </w:r>
    </w:p>
    <w:p>
      <w:pPr/>
      <w:r>
        <w:rPr/>
        <w:t xml:space="preserve">يحيى بن عبد الرحيم بن محمد البغدادي الخشرمي أبو زكريا </w:t>
      </w:r>
    </w:p>
    <w:p/>
    <w:p>
      <w:pPr/>
      <w:r>
        <w:rPr/>
        <w:t xml:space="preserve">نزيل مصر روى عن عبد الله بن عثمان بن سعد بن أبي وقاص المديني الزهري وعبيد بن حبان الجبيلي والفضل بن عبد الحميد الموصلي وابن أبي علاج الموصلي سمع منه أبي بمصر في الرحلة الثانية.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2026-09-19T03:21:37+03:00</dcterms:created>
  <dcterms:modified xsi:type="dcterms:W3CDTF">2026-09-19T03:21:37+03:00</dcterms:modified>
</cp:coreProperties>
</file>

<file path=docProps/custom.xml><?xml version="1.0" encoding="utf-8"?>
<Properties xmlns="http://schemas.openxmlformats.org/officeDocument/2006/custom-properties" xmlns:vt="http://schemas.openxmlformats.org/officeDocument/2006/docPropsVTypes"/>
</file>