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هاشم بن صالح الخشني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هاشم بن صالح الخشني
</w:t>
      </w:r>
    </w:p>
    <w:p>
      <w:pPr/>
      <w:r>
        <w:rPr/>
        <w:t xml:space="preserve">هاشم بن صالح الخشني </w:t>
      </w:r>
    </w:p>
    <w:p/>
    <w:p>
      <w:pPr/>
      <w:r>
        <w:rPr/>
        <w:t xml:space="preserve">روى عن أبي إدريس الخولاني روى عنه ثعلبة بن مسلم.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2026-08-05T21:23:09+03:00</dcterms:created>
  <dcterms:modified xsi:type="dcterms:W3CDTF">2026-08-05T21:23:09+03:00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