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عمران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عمران الموصلي
</w:t>
      </w:r>
    </w:p>
    <w:p>
      <w:pPr/>
      <w:r>
        <w:rPr/>
        <w:t xml:space="preserve">هارون بن عمران الموصلي </w:t>
      </w:r>
    </w:p>
    <w:p/>
    <w:p>
      <w:pPr/>
      <w:r>
        <w:rPr/>
        <w:t xml:space="preserve">روى عن جعفر بن برقان وسليمان بن أبي داود الحراني روى عنه علي بن حرب الموصلي.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2026-08-05T19:12:42+03:00</dcterms:created>
  <dcterms:modified xsi:type="dcterms:W3CDTF">2026-08-05T19:12:42+03:00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