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حيان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حيان القزويني
</w:t>
      </w:r>
    </w:p>
    <w:p>
      <w:pPr/>
      <w:r>
        <w:rPr/>
        <w:t xml:space="preserve">هارون بن حيان القزويني </w:t>
      </w:r>
    </w:p>
    <w:p/>
    <w:p>
      <w:pPr/>
      <w:r>
        <w:rPr/>
        <w:t xml:space="preserve">روى عن الحسن بن يوسف بن أبي المنتاب سمع منه أبي بقزوين وهو صدوق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2026-09-19T05:11:01+03:00</dcterms:created>
  <dcterms:modified xsi:type="dcterms:W3CDTF">2026-09-19T05:11:01+03:00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