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هلال بن عبد الملك بن سهيل العيشي أبو الفضل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هلال بن عبد الملك بن سهيل العيشي أبو الفضل بصري
</w:t>
      </w:r>
    </w:p>
    <w:p>
      <w:pPr/>
      <w:r>
        <w:rPr/>
        <w:t xml:space="preserve">هلال بن عبد الملك بن سهيل العيشي أبو الفضل بصري </w:t>
      </w:r>
    </w:p>
    <w:p/>
    <w:p>
      <w:pPr/>
      <w:r>
        <w:rPr/>
        <w:t xml:space="preserve">روى عن أبي هلال الراسبي كتب عنه أبي في الرحلة الثانية وسألته عنه فقال: لا بأس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2026-09-19T06:31:55+03:00</dcterms:created>
  <dcterms:modified xsi:type="dcterms:W3CDTF">2026-09-19T06:31:55+03:00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