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حبيب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حبيب بصري
</w:t>
      </w:r>
    </w:p>
    <w:p>
      <w:pPr/>
      <w:r>
        <w:rPr/>
        <w:t xml:space="preserve">هلال بن حبيب بصري </w:t>
      </w:r>
    </w:p>
    <w:p/>
    <w:p>
      <w:pPr/>
      <w:r>
        <w:rPr/>
        <w:t xml:space="preserve">ويقال هلال بن جبر روى عن أنس بن مالك روى عنه فروة بن يونس ومحمد بن حمران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2026-08-05T19:12:43+03:00</dcterms:created>
  <dcterms:modified xsi:type="dcterms:W3CDTF">2026-08-05T19:12:43+03:00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