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هلال بن حبيب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بن حبيب بصري
</w:t>
      </w:r>
    </w:p>
    <w:p>
      <w:pPr/>
      <w:r>
        <w:rPr/>
        <w:t xml:space="preserve">هلال بن حبيب بصري </w:t>
      </w:r>
    </w:p>
    <w:p/>
    <w:p>
      <w:pPr/>
      <w:r>
        <w:rPr/>
        <w:t xml:space="preserve">ويقال هلال بن جبر روى عن أنس بن مالك روى عنه فروة بن يونس ومحمد بن حمران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2026-09-19T06:25:12+03:00</dcterms:created>
  <dcterms:modified xsi:type="dcterms:W3CDTF">2026-09-19T06:25:12+03:00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