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 بن عبد الله
</w:t>
      </w:r>
    </w:p>
    <w:p>
      <w:pPr/>
      <w:r>
        <w:rPr/>
        <w:t xml:space="preserve">ورد بن عبد الله </w:t>
      </w:r>
    </w:p>
    <w:p/>
    <w:p>
      <w:pPr/>
      <w:r>
        <w:rPr/>
        <w:t xml:space="preserve">روى عن محمد بن طلحة روى عنه محمد بن عبد الله بن المبارك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2026-09-19T06:24:19+03:00</dcterms:created>
  <dcterms:modified xsi:type="dcterms:W3CDTF">2026-09-19T06:24:19+03:00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