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جورج 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جورج صباغ
</w:t>
      </w:r>
    </w:p>
    <w:p>
      <w:pPr/>
      <w:r>
        <w:rPr/>
        <w:t xml:space="preserve">جورج صباغ  جورج بن حنا صباغ: رسام لبناني الأصل، مصري المولد. اشتهر في فرنسة وسكن باريس وتوفي بها. نبغ في التصوير الزيتي. وفي متاحف فيلادلفيا بأميركا، ولكسمبورغ، وباريس، والفن الحديث بالقاهرة، مجموعات من آثاره.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2026-09-21T23:53:00+03:00</dcterms:created>
  <dcterms:modified xsi:type="dcterms:W3CDTF">2026-09-21T23:53:00+03:00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