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وهب بن عمير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وهب بن عمير
</w:t>
      </w:r>
    </w:p>
    <w:p>
      <w:pPr/>
      <w:r>
        <w:rPr/>
        <w:t xml:space="preserve">وهب بن عمير </w:t>
      </w:r>
    </w:p>
    <w:p/>
    <w:p>
      <w:pPr/>
      <w:r>
        <w:rPr/>
        <w:t xml:space="preserve">روى عن عثمان بن عفان رضي الله تعالى عنه روى عنه عطاء بن أبي ميمونة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2026-08-05T16:06:14+03:00</dcterms:created>
  <dcterms:modified xsi:type="dcterms:W3CDTF">2026-08-05T16:06:14+03:00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