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نجاز بن جري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نجاز بن جري الحنفي
</w:t>
      </w:r>
    </w:p>
    <w:p>
      <w:pPr/>
      <w:r>
        <w:rPr/>
        <w:t xml:space="preserve">نجاز بن جري الحنفي </w:t>
      </w:r>
    </w:p>
    <w:p/>
    <w:p>
      <w:pPr/>
      <w:r>
        <w:rPr/>
        <w:t xml:space="preserve">روى عن سنان بن سلمة بن المحبق روى عنه يحيى بن أبي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2026-09-19T07:30:44+03:00</dcterms:created>
  <dcterms:modified xsi:type="dcterms:W3CDTF">2026-09-19T07:30:44+03:00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