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النضر بن سعيد بن النضر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النضر بن سعيد بن النضر الحارثي
</w:t>
      </w:r>
    </w:p>
    <w:p>
      <w:pPr/>
      <w:r>
        <w:rPr/>
        <w:t xml:space="preserve">النضر بن سعيد بن النضر الحارثي </w:t>
      </w:r>
    </w:p>
    <w:p/>
    <w:p>
      <w:pPr/>
      <w:r>
        <w:rPr/>
        <w:t xml:space="preserve">روى عن الحسن بن محمد إمام المطمورة وروى عن أبيه عن إسماعيل بن أبي خالد روى عنه أبو سعيد الأشج وعلي بن الحسين بن الجنيد الرازي المالكي.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2026-09-19T08:56:41+03:00</dcterms:created>
  <dcterms:modified xsi:type="dcterms:W3CDTF">2026-09-19T08:56:41+03:00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