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يزيد
</w:t>
      </w:r>
    </w:p>
    <w:p>
      <w:pPr/>
      <w:r>
        <w:rPr/>
        <w:t xml:space="preserve">النضر بن يزيد </w:t>
      </w:r>
    </w:p>
    <w:p/>
    <w:p>
      <w:pPr/>
      <w:r>
        <w:rPr/>
        <w:t xml:space="preserve">روى عن أبي المليح روى عنه محمد بن منصور الطوسي نزيل 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2026-08-05T15:07:02+03:00</dcterms:created>
  <dcterms:modified xsi:type="dcterms:W3CDTF">2026-08-05T15:07:02+03:00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