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عبد الله بن مروان المؤدب أبو القاسم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عبد الله بن مروان المؤدب أبو القاسم البغدادي
</w:t>
      </w:r>
    </w:p>
    <w:p>
      <w:pPr/>
      <w:r>
        <w:rPr/>
        <w:t xml:space="preserve">نصر بن عبد الله بن مروان المؤدب أبو القاسم البغدادي </w:t>
      </w:r>
    </w:p>
    <w:p/>
    <w:p>
      <w:pPr/>
      <w:r>
        <w:rPr/>
        <w:t xml:space="preserve">روى عن يونس بن محمد المؤدب والأسود بن عامر وأبي الجواب ويحيى بن إسحاق السالحيني وعبد الصمد بن النعمان سمعت منه مع أبي وهو صدوق وروى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2026-08-05T23:11:49+03:00</dcterms:created>
  <dcterms:modified xsi:type="dcterms:W3CDTF">2026-08-05T23:11:49+03:00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