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علقمة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علقمة المكي
</w:t>
      </w:r>
    </w:p>
    <w:p>
      <w:pPr/>
      <w:r>
        <w:rPr/>
        <w:t xml:space="preserve">نافع بن علقمة المكي </w:t>
      </w:r>
    </w:p>
    <w:p/>
    <w:p>
      <w:pPr/>
      <w:r>
        <w:rPr/>
        <w:t xml:space="preserve">روى عن .... روى عنه المكيون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2026-09-19T09:48:37+03:00</dcterms:created>
  <dcterms:modified xsi:type="dcterms:W3CDTF">2026-09-19T09:48:37+03:00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