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أبي بكر بن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بكر بن أنس
</w:t>
      </w:r>
    </w:p>
    <w:p>
      <w:pPr/>
      <w:r>
        <w:rPr/>
        <w:t xml:space="preserve">النعمان بن أبي بكر بن أنس </w:t>
      </w:r>
    </w:p>
    <w:p/>
    <w:p>
      <w:pPr/>
      <w:r>
        <w:rPr/>
        <w:t xml:space="preserve">روى عن أنس روى عنه هشام بن حسان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2026-08-05T18:16:53+03:00</dcterms:created>
  <dcterms:modified xsi:type="dcterms:W3CDTF">2026-08-05T18:16:53+03:00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