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مصاع بن أشرس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مصاع بن أشرس التميمي
</w:t>
      </w:r>
    </w:p>
    <w:p>
      <w:pPr/>
      <w:r>
        <w:rPr/>
        <w:t xml:space="preserve">مصاع بن أشرس التميمي </w:t>
      </w:r>
    </w:p>
    <w:p/>
    <w:p>
      <w:pPr/>
      <w:r>
        <w:rPr/>
        <w:t xml:space="preserve">روى عن محمد بن سيرين روى عنه بكر بن محمد العابد.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2026-09-19T09:40:24+03:00</dcterms:created>
  <dcterms:modified xsi:type="dcterms:W3CDTF">2026-09-19T09:40:24+03:00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