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مصاد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مصاد بن عقبة
</w:t>
      </w:r>
    </w:p>
    <w:p>
      <w:pPr/>
      <w:r>
        <w:rPr/>
        <w:t xml:space="preserve">مصاد بن عقبة </w:t>
      </w:r>
    </w:p>
    <w:p/>
    <w:p>
      <w:pPr/>
      <w:r>
        <w:rPr/>
        <w:t xml:space="preserve">روى عن زياد بن سعد ومقاتل بن حيان روى عنه موسى بن أعين وعمر بن أيوب الموصلي والمعافي بن عمران الموصلي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2026-08-05T16:06:18+03:00</dcterms:created>
  <dcterms:modified xsi:type="dcterms:W3CDTF">2026-08-05T16:06:18+03:00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