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ملحان بن عركي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ملحان بن عركي الطائي
</w:t>
      </w:r>
    </w:p>
    <w:p>
      <w:pPr/>
      <w:r>
        <w:rPr/>
        <w:t xml:space="preserve">ملحان بن عركي الطائي </w:t>
      </w:r>
    </w:p>
    <w:p/>
    <w:p>
      <w:pPr/>
      <w:r>
        <w:rPr/>
        <w:t xml:space="preserve">روى عن عبد الله بن الزبير الأسدي الشاعر روى عنه الهيثم بن عدي سمعت أبي يقول ذلك رواه غير ثبت عن مجهولين.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