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منبوذ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منبوذ
</w:t>
      </w:r>
    </w:p>
    <w:p>
      <w:pPr/>
      <w:r>
        <w:rPr/>
        <w:t xml:space="preserve">منبوذ </w:t>
      </w:r>
    </w:p>
    <w:p/>
    <w:p>
      <w:pPr/>
      <w:r>
        <w:rPr/>
        <w:t xml:space="preserve">من آل أبي رافع مديني</w:t>
      </w:r>
    </w:p>
    <w:p/>
    <w:p>
      <w:pPr/>
      <w:r>
        <w:rPr/>
        <w:t xml:space="preserve">روى عن فضل بن عبيد الله بن أبي رافع ويقال فضيل بن عبيد الله روى عنه بن أبي ذئب.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2026-08-05T17:01:12+03:00</dcterms:created>
  <dcterms:modified xsi:type="dcterms:W3CDTF">2026-08-05T17:01:12+03:00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