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مورق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مورق التميمي
</w:t>
      </w:r>
    </w:p>
    <w:p>
      <w:pPr/>
      <w:r>
        <w:rPr/>
        <w:t xml:space="preserve">مورق التميمي </w:t>
      </w:r>
    </w:p>
    <w:p/>
    <w:p>
      <w:pPr/>
      <w:r>
        <w:rPr/>
        <w:t xml:space="preserve">روى عن الضحاك روى عنه أبو نعيم ومساور بن أبان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2026-09-19T10:56:12+03:00</dcterms:created>
  <dcterms:modified xsi:type="dcterms:W3CDTF">2026-09-19T10:56:12+03:00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