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مسهر بن عمران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مسهر بن عمران بن عمير
</w:t>
      </w:r>
    </w:p>
    <w:p>
      <w:pPr/>
      <w:r>
        <w:rPr/>
        <w:t xml:space="preserve">مسهر بن عمران بن عمير </w:t>
      </w:r>
    </w:p>
    <w:p/>
    <w:p>
      <w:pPr/>
      <w:r>
        <w:rPr/>
        <w:t xml:space="preserve">مولى عبد الله بن مسعود روى عن أبيه عن جده عن بن مسعود روى عنه 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2026-09-19T11:11:48+03:00</dcterms:created>
  <dcterms:modified xsi:type="dcterms:W3CDTF">2026-09-19T11:11:48+03:00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