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القاسم بن صهيب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القاسم بن صهيب
</w:t>
      </w:r>
    </w:p>
    <w:p>
      <w:pPr/>
      <w:r>
        <w:rPr/>
        <w:t xml:space="preserve">معاوية بن القاسم بن صهيب </w:t>
      </w:r>
    </w:p>
    <w:p/>
    <w:p>
      <w:pPr/>
      <w:r>
        <w:rPr/>
        <w:t xml:space="preserve">روى عن النبي صلى الله عليه وسلم مرسل روى عنه أرطاة بن المنذر.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2026-08-05T16:07:01+03:00</dcterms:created>
  <dcterms:modified xsi:type="dcterms:W3CDTF">2026-08-05T16:07:01+03:00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