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حبيش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حبيش
</w:t>
      </w:r>
    </w:p>
    <w:p>
      <w:pPr/>
      <w:r>
        <w:rPr/>
        <w:t xml:space="preserve">معاوية بن حبيش </w:t>
      </w:r>
    </w:p>
    <w:p/>
    <w:p>
      <w:pPr/>
      <w:r>
        <w:rPr/>
        <w:t xml:space="preserve">روى عن عطية العوفي روى عنه عبد الرحمن بن سنان المقرئ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2026-09-19T10:49:02+03:00</dcterms:created>
  <dcterms:modified xsi:type="dcterms:W3CDTF">2026-09-19T10:49:02+03:00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