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مخلد بن محمد المهلبي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مخلد بن محمد المهلبي
</w:t>
      </w:r>
    </w:p>
    <w:p>
      <w:pPr/>
      <w:r>
        <w:rPr/>
        <w:t xml:space="preserve">مخلد بن محمد المهلبي </w:t>
      </w:r>
    </w:p>
    <w:p/>
    <w:p>
      <w:pPr/>
      <w:r>
        <w:rPr/>
        <w:t xml:space="preserve">روى عن معاوية بن عبد الكريم سمع منه أبي بالبصرة وسألته عنه فقال صالح الحديث.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2026-08-05T19:58:46+03:00</dcterms:created>
  <dcterms:modified xsi:type="dcterms:W3CDTF">2026-08-05T19:58:46+03:00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