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جحدر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جحدر
</w:t>
      </w:r>
    </w:p>
    <w:p>
      <w:pPr/>
      <w:r>
        <w:rPr/>
        <w:t xml:space="preserve">المسيب بن جحدر </w:t>
      </w:r>
    </w:p>
    <w:p/>
    <w:p>
      <w:pPr/>
      <w:r>
        <w:rPr/>
        <w:t xml:space="preserve">روى عن النبي صلى الله عليه وسلم مرسل روى عنه الربيع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