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محمود بن خالد أبو أحمد الخانقيني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محمود بن خالد أبو أحمد الخانقيني
</w:t>
      </w:r>
    </w:p>
    <w:p>
      <w:pPr/>
      <w:r>
        <w:rPr/>
        <w:t xml:space="preserve">محمود بن خالد أبو أحمد الخانقيني </w:t>
      </w:r>
    </w:p>
    <w:p/>
    <w:p>
      <w:pPr/>
      <w:r>
        <w:rPr/>
        <w:t xml:space="preserve">روى عن أحمد بن حنبل ومحمد بن سلام الجمحي وعبيد الله القواريري كتبت عنه وكان صدوقاً.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2026-09-19T13:21:03+03:00</dcterms:created>
  <dcterms:modified xsi:type="dcterms:W3CDTF">2026-09-19T13:21:03+03:00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