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 بن ذراع أبو العلاء 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 بن ذراع أبو العلاء السعدي
</w:t>
      </w:r>
    </w:p>
    <w:p>
      <w:pPr/>
      <w:r>
        <w:rPr/>
        <w:t xml:space="preserve">مطر بن ذراع أبو العلاء السعدي </w:t>
      </w:r>
    </w:p>
    <w:p/>
    <w:p>
      <w:pPr/>
      <w:r>
        <w:rPr/>
        <w:t xml:space="preserve">روى عن يحيى البكاء روى عنه موسى بن إسماعيل أبو سلمة سمعت أبي يقول ذلك قال أبو محمد روى عن أبي عباية عن بن عمر روى عنه مسلم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2026-08-05T16:06:46+03:00</dcterms:created>
  <dcterms:modified xsi:type="dcterms:W3CDTF">2026-08-05T16:06:46+03:00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