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العدل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العدل
</w:t>
      </w:r>
    </w:p>
    <w:p>
      <w:pPr/>
      <w:r>
        <w:rPr/>
        <w:t xml:space="preserve">مسلمة العدل </w:t>
      </w:r>
    </w:p>
    <w:p/>
    <w:p>
      <w:pPr/>
      <w:r>
        <w:rPr/>
        <w:t xml:space="preserve">روى عن عمير بن هانئ روى عنه مروان الطاطري سألت أبي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2026-08-06T20:14:40+03:00</dcterms:created>
  <dcterms:modified xsi:type="dcterms:W3CDTF">2026-08-06T20:14:40+03:00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