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جهم
</w:t>
      </w:r>
    </w:p>
    <w:p>
      <w:pPr/>
      <w:r>
        <w:rPr/>
        <w:t xml:space="preserve">منذر بن جهم </w:t>
      </w:r>
    </w:p>
    <w:p/>
    <w:p>
      <w:pPr/>
      <w:r>
        <w:rPr/>
        <w:t xml:space="preserve">روى عن عمر بن خلدة روى عنه موسى بن عبيدة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2026-09-19T14:14:27+03:00</dcterms:created>
  <dcterms:modified xsi:type="dcterms:W3CDTF">2026-09-19T14:14:27+03:00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