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صبرة الناجي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صبرة الناجي
</w:t>
      </w:r>
    </w:p>
    <w:p>
      <w:pPr/>
      <w:r>
        <w:rPr/>
        <w:t xml:space="preserve">مالك بن صبرة الناجي </w:t>
      </w:r>
    </w:p>
    <w:p/>
    <w:p>
      <w:pPr/>
      <w:r>
        <w:rPr/>
        <w:t xml:space="preserve">روى سعيد بن مسروق عن منذر الثوري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2026-09-19T15:30:44+03:00</dcterms:created>
  <dcterms:modified xsi:type="dcterms:W3CDTF">2026-09-19T15:30:44+03:00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